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0001222028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360"/>
        <w:spacing w:after="0" w:line="281" w:lineRule="auto"/>
        <w:rPr>
          <w:sz w:val="20"/>
          <w:szCs w:val="20"/>
          <w:color w:val="auto"/>
        </w:rPr>
      </w:pPr>
      <w:r>
        <w:rPr>
          <w:rFonts w:ascii="Times New Roman" w:cs="Times New Roman" w:eastAsia="Times New Roman" w:hAnsi="Times New Roman"/>
          <w:sz w:val="22"/>
          <w:szCs w:val="22"/>
          <w:color w:val="auto"/>
        </w:rPr>
        <w:t>ALIGNMENT HEALTHCARE INC 001-40295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1100 W. Town and Country Road Suite 1600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Orange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92868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8443102247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JEK TRUST U/A DTD 02/08/2021</w:t>
      </w:r>
    </w:p>
    <w:p>
      <w:pPr>
        <w:spacing w:after="0" w:line="44" w:lineRule="exact"/>
        <w:rPr>
          <w:sz w:val="24"/>
          <w:szCs w:val="24"/>
          <w:color w:val="auto"/>
        </w:rPr>
      </w:pPr>
    </w:p>
    <w:p>
      <w:pPr>
        <w:sectPr>
          <w:pgSz w:w="11900" w:h="16838" w:orient="portrait"/>
          <w:cols w:equalWidth="0" w:num="2">
            <w:col w:w="5980" w:space="720"/>
            <w:col w:w="45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548000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10231160.00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204296493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Shares Issued Pre-</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IPO in exchange</w:t>
            </w: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tcPr>
          <w:p>
            <w:pPr>
              <w:ind w:left="140"/>
              <w:spacing w:after="0" w:line="294" w:lineRule="exact"/>
              <w:rPr>
                <w:sz w:val="20"/>
                <w:szCs w:val="20"/>
                <w:color w:val="auto"/>
              </w:rPr>
            </w:pPr>
            <w:r>
              <w:rPr>
                <w:rFonts w:ascii="Times New Roman" w:cs="Times New Roman" w:eastAsia="Times New Roman" w:hAnsi="Times New Roman"/>
                <w:sz w:val="34"/>
                <w:szCs w:val="34"/>
                <w:color w:val="auto"/>
                <w:vertAlign w:val="superscript"/>
              </w:rPr>
              <w:t>05/09/2014</w:t>
            </w:r>
            <w:r>
              <w:rPr>
                <w:rFonts w:ascii="Times New Roman" w:cs="Times New Roman" w:eastAsia="Times New Roman" w:hAnsi="Times New Roman"/>
                <w:sz w:val="18"/>
                <w:szCs w:val="18"/>
                <w:color w:val="auto"/>
              </w:rPr>
              <w:t xml:space="preserve"> for Partnership</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548000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05/09/2014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JEK TRUST U/A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DTD 02/08/2021</w:t>
      </w:r>
    </w:p>
    <w:p>
      <w:pPr>
        <w:ind w:left="40"/>
        <w:spacing w:after="0" w:line="230" w:lineRule="auto"/>
        <w:tabs>
          <w:tab w:leader="none" w:pos="3640" w:val="left"/>
        </w:tabs>
        <w:rPr>
          <w:sz w:val="20"/>
          <w:szCs w:val="20"/>
          <w:color w:val="auto"/>
        </w:rPr>
      </w:pPr>
      <w:r>
        <w:rPr>
          <w:rFonts w:ascii="Times New Roman" w:cs="Times New Roman" w:eastAsia="Times New Roman" w:hAnsi="Times New Roman"/>
          <w:sz w:val="22"/>
          <w:szCs w:val="22"/>
          <w:color w:val="auto"/>
        </w:rPr>
        <w:t>1100 W. Town and Country Road Suite</w:t>
        <w:tab/>
        <w:t>Common</w:t>
      </w:r>
    </w:p>
    <w:p>
      <w:pPr>
        <w:ind w:left="40"/>
        <w:spacing w:after="0" w:line="231" w:lineRule="auto"/>
        <w:rPr>
          <w:sz w:val="20"/>
          <w:szCs w:val="20"/>
          <w:color w:val="auto"/>
        </w:rPr>
      </w:pPr>
      <w:r>
        <w:rPr>
          <w:rFonts w:ascii="Times New Roman" w:cs="Times New Roman" w:eastAsia="Times New Roman" w:hAnsi="Times New Roman"/>
          <w:sz w:val="22"/>
          <w:szCs w:val="22"/>
          <w:color w:val="auto"/>
        </w:rPr>
        <w:t>1600</w:t>
      </w:r>
    </w:p>
    <w:p>
      <w:pPr>
        <w:ind w:left="40"/>
        <w:spacing w:after="0"/>
        <w:rPr>
          <w:sz w:val="20"/>
          <w:szCs w:val="20"/>
          <w:color w:val="auto"/>
        </w:rPr>
      </w:pPr>
      <w:r>
        <w:rPr>
          <w:rFonts w:ascii="Times New Roman" w:cs="Times New Roman" w:eastAsia="Times New Roman" w:hAnsi="Times New Roman"/>
          <w:sz w:val="22"/>
          <w:szCs w:val="22"/>
          <w:color w:val="auto"/>
        </w:rPr>
        <w:t>Orange  CA  92868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 E KAO</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1100 W. Town and Country Road Suite</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1600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Orange  CA  92868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 E KAO</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1100 W. Town and Country Road Suite</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1600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Orange  CA  92868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JEK TRUST U/A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DTD 02/08/2021</w:t>
      </w:r>
    </w:p>
    <w:p>
      <w:pPr>
        <w:ind w:left="40"/>
        <w:spacing w:after="0" w:line="230" w:lineRule="auto"/>
        <w:tabs>
          <w:tab w:leader="none" w:pos="3640" w:val="left"/>
        </w:tabs>
        <w:rPr>
          <w:sz w:val="20"/>
          <w:szCs w:val="20"/>
          <w:color w:val="auto"/>
        </w:rPr>
      </w:pPr>
      <w:r>
        <w:rPr>
          <w:rFonts w:ascii="Times New Roman" w:cs="Times New Roman" w:eastAsia="Times New Roman" w:hAnsi="Times New Roman"/>
          <w:sz w:val="22"/>
          <w:szCs w:val="22"/>
          <w:color w:val="auto"/>
        </w:rPr>
        <w:t>1100 W. Town and Country Road Suite</w:t>
        <w:tab/>
        <w:t>Common</w:t>
      </w:r>
    </w:p>
    <w:p>
      <w:pPr>
        <w:ind w:left="40"/>
        <w:spacing w:after="0" w:line="231" w:lineRule="auto"/>
        <w:rPr>
          <w:sz w:val="20"/>
          <w:szCs w:val="20"/>
          <w:color w:val="auto"/>
        </w:rPr>
      </w:pPr>
      <w:r>
        <w:rPr>
          <w:rFonts w:ascii="Times New Roman" w:cs="Times New Roman" w:eastAsia="Times New Roman" w:hAnsi="Times New Roman"/>
          <w:sz w:val="22"/>
          <w:szCs w:val="22"/>
          <w:color w:val="auto"/>
        </w:rPr>
        <w:t>1600</w:t>
      </w:r>
    </w:p>
    <w:p>
      <w:pPr>
        <w:ind w:left="40"/>
        <w:spacing w:after="0"/>
        <w:rPr>
          <w:sz w:val="20"/>
          <w:szCs w:val="20"/>
          <w:color w:val="auto"/>
        </w:rPr>
      </w:pPr>
      <w:r>
        <w:rPr>
          <w:rFonts w:ascii="Times New Roman" w:cs="Times New Roman" w:eastAsia="Times New Roman" w:hAnsi="Times New Roman"/>
          <w:sz w:val="22"/>
          <w:szCs w:val="22"/>
          <w:color w:val="auto"/>
        </w:rPr>
        <w:t>Orange  CA  92868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JEK TRUST U/A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DTD 02/08/2021</w:t>
      </w:r>
    </w:p>
    <w:p>
      <w:pPr>
        <w:ind w:left="40"/>
        <w:spacing w:after="0" w:line="230" w:lineRule="auto"/>
        <w:tabs>
          <w:tab w:leader="none" w:pos="3640" w:val="left"/>
        </w:tabs>
        <w:rPr>
          <w:sz w:val="20"/>
          <w:szCs w:val="20"/>
          <w:color w:val="auto"/>
        </w:rPr>
      </w:pPr>
      <w:r>
        <w:rPr>
          <w:rFonts w:ascii="Times New Roman" w:cs="Times New Roman" w:eastAsia="Times New Roman" w:hAnsi="Times New Roman"/>
          <w:sz w:val="22"/>
          <w:szCs w:val="22"/>
          <w:color w:val="auto"/>
        </w:rPr>
        <w:t>1100 W. Town and Country Road Suite</w:t>
        <w:tab/>
        <w:t>Common</w:t>
      </w:r>
    </w:p>
    <w:p>
      <w:pPr>
        <w:ind w:left="40"/>
        <w:spacing w:after="0" w:line="231" w:lineRule="auto"/>
        <w:rPr>
          <w:sz w:val="20"/>
          <w:szCs w:val="20"/>
          <w:color w:val="auto"/>
        </w:rPr>
      </w:pPr>
      <w:r>
        <w:rPr>
          <w:rFonts w:ascii="Times New Roman" w:cs="Times New Roman" w:eastAsia="Times New Roman" w:hAnsi="Times New Roman"/>
          <w:sz w:val="22"/>
          <w:szCs w:val="22"/>
          <w:color w:val="auto"/>
        </w:rPr>
        <w:t>1600</w:t>
      </w:r>
    </w:p>
    <w:p>
      <w:pPr>
        <w:ind w:left="40"/>
        <w:spacing w:after="0"/>
        <w:rPr>
          <w:sz w:val="20"/>
          <w:szCs w:val="20"/>
          <w:color w:val="auto"/>
        </w:rPr>
      </w:pPr>
      <w:r>
        <w:rPr>
          <w:rFonts w:ascii="Times New Roman" w:cs="Times New Roman" w:eastAsia="Times New Roman" w:hAnsi="Times New Roman"/>
          <w:sz w:val="22"/>
          <w:szCs w:val="22"/>
          <w:color w:val="auto"/>
        </w:rPr>
        <w:t>Orange  CA  92868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JEK TRUST U/A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DTD 02/08/2021</w:t>
      </w:r>
    </w:p>
    <w:p>
      <w:pPr>
        <w:ind w:left="40"/>
        <w:spacing w:after="0" w:line="230" w:lineRule="auto"/>
        <w:tabs>
          <w:tab w:leader="none" w:pos="3640" w:val="left"/>
        </w:tabs>
        <w:rPr>
          <w:sz w:val="20"/>
          <w:szCs w:val="20"/>
          <w:color w:val="auto"/>
        </w:rPr>
      </w:pPr>
      <w:r>
        <w:rPr>
          <w:rFonts w:ascii="Times New Roman" w:cs="Times New Roman" w:eastAsia="Times New Roman" w:hAnsi="Times New Roman"/>
          <w:sz w:val="22"/>
          <w:szCs w:val="22"/>
          <w:color w:val="auto"/>
        </w:rPr>
        <w:t>1100 W. Town and Country Road Suite</w:t>
        <w:tab/>
        <w:t>Common</w:t>
      </w:r>
    </w:p>
    <w:p>
      <w:pPr>
        <w:ind w:left="40"/>
        <w:spacing w:after="0" w:line="231" w:lineRule="auto"/>
        <w:rPr>
          <w:sz w:val="20"/>
          <w:szCs w:val="20"/>
          <w:color w:val="auto"/>
        </w:rPr>
      </w:pPr>
      <w:r>
        <w:rPr>
          <w:rFonts w:ascii="Times New Roman" w:cs="Times New Roman" w:eastAsia="Times New Roman" w:hAnsi="Times New Roman"/>
          <w:sz w:val="22"/>
          <w:szCs w:val="22"/>
          <w:color w:val="auto"/>
        </w:rPr>
        <w:t>1600</w:t>
      </w:r>
    </w:p>
    <w:p>
      <w:pPr>
        <w:ind w:left="40"/>
        <w:spacing w:after="0"/>
        <w:rPr>
          <w:sz w:val="20"/>
          <w:szCs w:val="20"/>
          <w:color w:val="auto"/>
        </w:rPr>
      </w:pPr>
      <w:r>
        <w:rPr>
          <w:rFonts w:ascii="Times New Roman" w:cs="Times New Roman" w:eastAsia="Times New Roman" w:hAnsi="Times New Roman"/>
          <w:sz w:val="22"/>
          <w:szCs w:val="22"/>
          <w:color w:val="auto"/>
        </w:rPr>
        <w:t>Orange  CA  92868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w w:val="96"/>
              </w:rPr>
              <w:t>03/23/2026 118000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2062435.60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03/18/2026 73046</w:t>
      </w:r>
      <w:r>
        <w:rPr>
          <w:sz w:val="20"/>
          <w:szCs w:val="20"/>
          <w:color w:val="auto"/>
        </w:rPr>
        <w:tab/>
      </w:r>
      <w:r>
        <w:rPr>
          <w:rFonts w:ascii="Times New Roman" w:cs="Times New Roman" w:eastAsia="Times New Roman" w:hAnsi="Times New Roman"/>
          <w:sz w:val="21"/>
          <w:szCs w:val="21"/>
          <w:color w:val="auto"/>
        </w:rPr>
        <w:t>1303140.64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03/12/2026 48899</w:t>
      </w:r>
      <w:r>
        <w:rPr>
          <w:sz w:val="20"/>
          <w:szCs w:val="20"/>
          <w:color w:val="auto"/>
        </w:rPr>
        <w:tab/>
      </w:r>
      <w:r>
        <w:rPr>
          <w:rFonts w:ascii="Times New Roman" w:cs="Times New Roman" w:eastAsia="Times New Roman" w:hAnsi="Times New Roman"/>
          <w:sz w:val="21"/>
          <w:szCs w:val="21"/>
          <w:color w:val="auto"/>
        </w:rPr>
        <w:t>853125.50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03/10/2026 180000</w:t>
      </w:r>
      <w:r>
        <w:rPr>
          <w:sz w:val="20"/>
          <w:szCs w:val="20"/>
          <w:color w:val="auto"/>
        </w:rPr>
        <w:tab/>
      </w:r>
      <w:r>
        <w:rPr>
          <w:rFonts w:ascii="Times New Roman" w:cs="Times New Roman" w:eastAsia="Times New Roman" w:hAnsi="Times New Roman"/>
          <w:sz w:val="21"/>
          <w:szCs w:val="21"/>
          <w:color w:val="auto"/>
        </w:rPr>
        <w:t>3273558.00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02/10/2026 180000</w:t>
      </w:r>
      <w:r>
        <w:rPr>
          <w:sz w:val="20"/>
          <w:szCs w:val="20"/>
          <w:color w:val="auto"/>
        </w:rPr>
        <w:tab/>
      </w:r>
      <w:r>
        <w:rPr>
          <w:rFonts w:ascii="Times New Roman" w:cs="Times New Roman" w:eastAsia="Times New Roman" w:hAnsi="Times New Roman"/>
          <w:sz w:val="21"/>
          <w:szCs w:val="21"/>
          <w:color w:val="auto"/>
        </w:rPr>
        <w:t>3687345.00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01/12/2026 180000</w:t>
      </w:r>
      <w:r>
        <w:rPr>
          <w:sz w:val="20"/>
          <w:szCs w:val="20"/>
          <w:color w:val="auto"/>
        </w:rPr>
        <w:tab/>
      </w:r>
      <w:r>
        <w:rPr>
          <w:rFonts w:ascii="Times New Roman" w:cs="Times New Roman" w:eastAsia="Times New Roman" w:hAnsi="Times New Roman"/>
          <w:sz w:val="21"/>
          <w:szCs w:val="21"/>
          <w:color w:val="auto"/>
        </w:rPr>
        <w:t>3799231.00</w:t>
      </w:r>
    </w:p>
    <w:p>
      <w:pPr>
        <w:spacing w:after="0" w:line="709" w:lineRule="exact"/>
        <w:rPr>
          <w:sz w:val="20"/>
          <w:szCs w:val="20"/>
          <w:color w:val="auto"/>
        </w:rPr>
      </w:pPr>
    </w:p>
    <w:p>
      <w:pPr>
        <w:sectPr>
          <w:pgSz w:w="11900" w:h="16838" w:orient="portrait"/>
          <w:cols w:equalWidth="0" w:num="2">
            <w:col w:w="6580" w:space="720"/>
            <w:col w:w="394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Shares Issued Pre-IPO in exchange for Partnership Units during the period of 05/09/2014 through 09/07/2025.</w:t>
      </w:r>
    </w:p>
    <w:p>
      <w:pPr>
        <w:spacing w:after="0"/>
        <w:rPr>
          <w:sz w:val="20"/>
          <w:szCs w:val="20"/>
          <w:color w:val="auto"/>
        </w:rPr>
      </w:pPr>
      <w:r>
        <w:rPr>
          <w:rFonts w:ascii="Times New Roman" w:cs="Times New Roman" w:eastAsia="Times New Roman" w:hAnsi="Times New Roman"/>
          <w:sz w:val="22"/>
          <w:szCs w:val="22"/>
          <w:color w:val="auto"/>
        </w:rPr>
        <w:t>04/07/2026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11/21/2025</w:t>
      </w:r>
    </w:p>
    <w:p>
      <w:pPr>
        <w:spacing w:after="0" w:line="159" w:lineRule="exact"/>
        <w:rPr>
          <w:sz w:val="20"/>
          <w:szCs w:val="20"/>
          <w:color w:val="auto"/>
        </w:rPr>
      </w:pPr>
    </w:p>
    <w:p>
      <w:pPr>
        <w:sectPr>
          <w:pgSz w:w="11900" w:h="16838" w:orient="portrait"/>
          <w:cols w:equalWidth="0" w:num="2">
            <w:col w:w="3380" w:space="560"/>
            <w:col w:w="7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Kao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2026-04-07T15:30:32Z</dcterms:created>
  <dcterms:modified xsi:type="dcterms:W3CDTF">2026-04-07T15:30:32Z</dcterms:modified>
</cp:coreProperties>
</file>